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DF40B" w14:textId="03A212FE" w:rsidR="00FB3631" w:rsidRPr="00627803" w:rsidRDefault="00564D41" w:rsidP="00627803">
      <w:pPr>
        <w:jc w:val="center"/>
        <w:rPr>
          <w:b/>
          <w:sz w:val="24"/>
        </w:rPr>
      </w:pPr>
      <w:r w:rsidRPr="00627803">
        <w:rPr>
          <w:b/>
          <w:sz w:val="24"/>
        </w:rPr>
        <w:t>Preparation Activities for the Graduation Rate Improvement Plan (GRIP) Training Day</w:t>
      </w:r>
    </w:p>
    <w:p w14:paraId="7BBF407C" w14:textId="7319C74F" w:rsidR="00564D41" w:rsidRDefault="00564D41"/>
    <w:p w14:paraId="21D7E9E1" w14:textId="531515E0" w:rsidR="00564D41" w:rsidRPr="00A71E67" w:rsidRDefault="00564D41">
      <w:r>
        <w:t>There are</w:t>
      </w:r>
      <w:r w:rsidR="00577E7B">
        <w:t xml:space="preserve"> </w:t>
      </w:r>
      <w:r>
        <w:t>a few activities to prepare for a successful GRIP day</w:t>
      </w:r>
      <w:r w:rsidR="00627803" w:rsidRPr="000367D2">
        <w:rPr>
          <w:b/>
        </w:rPr>
        <w:t>.  A</w:t>
      </w:r>
      <w:r w:rsidR="00A73F93" w:rsidRPr="000367D2">
        <w:rPr>
          <w:b/>
        </w:rPr>
        <w:t>ctivit</w:t>
      </w:r>
      <w:r w:rsidR="00577E7B" w:rsidRPr="000367D2">
        <w:rPr>
          <w:b/>
        </w:rPr>
        <w:t>y 1</w:t>
      </w:r>
      <w:r w:rsidR="00627803" w:rsidRPr="000367D2">
        <w:rPr>
          <w:b/>
        </w:rPr>
        <w:t xml:space="preserve"> </w:t>
      </w:r>
      <w:r w:rsidR="00A73F93" w:rsidRPr="000367D2">
        <w:rPr>
          <w:b/>
        </w:rPr>
        <w:t xml:space="preserve">should </w:t>
      </w:r>
      <w:r w:rsidR="00A71E67" w:rsidRPr="000367D2">
        <w:rPr>
          <w:b/>
        </w:rPr>
        <w:t xml:space="preserve">be </w:t>
      </w:r>
      <w:r w:rsidR="00627803" w:rsidRPr="000367D2">
        <w:rPr>
          <w:b/>
        </w:rPr>
        <w:t>completed</w:t>
      </w:r>
      <w:r w:rsidR="00A71E67" w:rsidRPr="000367D2">
        <w:rPr>
          <w:b/>
        </w:rPr>
        <w:t xml:space="preserve"> prior to the training day so we have an accurate count of attendees</w:t>
      </w:r>
      <w:r w:rsidR="00627803" w:rsidRPr="000367D2">
        <w:rPr>
          <w:b/>
        </w:rPr>
        <w:t>.</w:t>
      </w:r>
      <w:r w:rsidR="00627803">
        <w:t xml:space="preserve">  </w:t>
      </w:r>
      <w:r w:rsidR="00A73F93">
        <w:t xml:space="preserve"> </w:t>
      </w:r>
      <w:r w:rsidR="00627803">
        <w:t>Please rest assured that if you only have time to complete activit</w:t>
      </w:r>
      <w:r w:rsidR="00577E7B">
        <w:t>y</w:t>
      </w:r>
      <w:r w:rsidR="00627803">
        <w:t xml:space="preserve"> 1, we will complete the other activities on the training day.  We can save some time by doing the housekeeping activities ahead of time and can get right to the GRIP work.   </w:t>
      </w:r>
      <w:r w:rsidR="00F93E92">
        <w:t xml:space="preserve">Contact information:  Mary Kampa, TIG PSO Coordinator, </w:t>
      </w:r>
      <w:hyperlink r:id="rId5" w:history="1">
        <w:r w:rsidR="00F93E92" w:rsidRPr="00D51191">
          <w:rPr>
            <w:rStyle w:val="Hyperlink"/>
          </w:rPr>
          <w:t>mkampa@cesa10.k12.wi.us</w:t>
        </w:r>
      </w:hyperlink>
      <w:r w:rsidR="00F93E92">
        <w:t>, 715-416-09609.</w:t>
      </w:r>
    </w:p>
    <w:p w14:paraId="6480AC12" w14:textId="37560C93" w:rsidR="00564D41" w:rsidRDefault="00564D41"/>
    <w:p w14:paraId="64369492" w14:textId="1CEEA2D9" w:rsidR="00577E7B" w:rsidRDefault="00577E7B" w:rsidP="00577E7B">
      <w:pPr>
        <w:pStyle w:val="ListParagraph"/>
        <w:numPr>
          <w:ilvl w:val="0"/>
          <w:numId w:val="1"/>
        </w:numPr>
      </w:pPr>
      <w:r w:rsidRPr="00A71E67">
        <w:rPr>
          <w:b/>
        </w:rPr>
        <w:t>Register for the training day and have all invited members register</w:t>
      </w:r>
      <w:r>
        <w:t xml:space="preserve"> at: </w:t>
      </w:r>
      <w:hyperlink r:id="rId6" w:history="1">
        <w:r w:rsidRPr="001B2F19">
          <w:rPr>
            <w:rStyle w:val="Hyperlink"/>
          </w:rPr>
          <w:t>https://www.witig.org/calendar.html</w:t>
        </w:r>
      </w:hyperlink>
      <w:r>
        <w:t xml:space="preserve">    Those GRIP team members without an account will have to create one, but it is a very simple process.</w:t>
      </w:r>
    </w:p>
    <w:p w14:paraId="09EA1156" w14:textId="77777777" w:rsidR="00577E7B" w:rsidRDefault="00577E7B" w:rsidP="00577E7B">
      <w:pPr>
        <w:pStyle w:val="ListParagraph"/>
      </w:pPr>
    </w:p>
    <w:p w14:paraId="5C903327" w14:textId="77777777" w:rsidR="00BE48E4" w:rsidRDefault="00BE48E4" w:rsidP="00BE48E4">
      <w:pPr>
        <w:pStyle w:val="ListParagraph"/>
        <w:numPr>
          <w:ilvl w:val="0"/>
          <w:numId w:val="1"/>
        </w:numPr>
        <w:rPr>
          <w:b/>
        </w:rPr>
      </w:pPr>
      <w:r w:rsidRPr="00BC5CDF">
        <w:rPr>
          <w:b/>
        </w:rPr>
        <w:t xml:space="preserve">Edit the </w:t>
      </w:r>
      <w:r>
        <w:rPr>
          <w:b/>
        </w:rPr>
        <w:t>A</w:t>
      </w:r>
      <w:r w:rsidRPr="00BC5CDF">
        <w:rPr>
          <w:b/>
        </w:rPr>
        <w:t xml:space="preserve">genda for your specific district needs </w:t>
      </w:r>
    </w:p>
    <w:p w14:paraId="23074346" w14:textId="18FF020B" w:rsidR="00BE48E4" w:rsidRPr="00577E7B" w:rsidRDefault="00BE48E4" w:rsidP="00BE48E4">
      <w:pPr>
        <w:pStyle w:val="ListParagraph"/>
        <w:numPr>
          <w:ilvl w:val="1"/>
          <w:numId w:val="6"/>
        </w:numPr>
        <w:rPr>
          <w:b/>
        </w:rPr>
      </w:pPr>
      <w:r>
        <w:t>I can be very flexible with the time we need to do the GRIP and want the agenda times to reflect works best for your district.  Below please see a general agenda.  Please let me know what adjustments you would like to make, like a different starting or ending time.  I will make the changes on the agenda and bring copies of all participants.</w:t>
      </w:r>
    </w:p>
    <w:p w14:paraId="09FE259C" w14:textId="2D8F99D5" w:rsidR="00577E7B" w:rsidRDefault="00577E7B" w:rsidP="00577E7B">
      <w:pPr>
        <w:rPr>
          <w:b/>
        </w:rPr>
      </w:pPr>
    </w:p>
    <w:p w14:paraId="10ACA39F" w14:textId="77777777" w:rsidR="00577E7B" w:rsidRPr="0090118A" w:rsidRDefault="00577E7B" w:rsidP="00577E7B">
      <w:pPr>
        <w:pStyle w:val="ListParagraph"/>
        <w:numPr>
          <w:ilvl w:val="0"/>
          <w:numId w:val="1"/>
        </w:numPr>
        <w:rPr>
          <w:b/>
        </w:rPr>
      </w:pPr>
      <w:r w:rsidRPr="00BC5CDF">
        <w:rPr>
          <w:b/>
        </w:rPr>
        <w:t xml:space="preserve">Let me know about </w:t>
      </w:r>
      <w:r>
        <w:rPr>
          <w:b/>
        </w:rPr>
        <w:t xml:space="preserve">the meeting location, and </w:t>
      </w:r>
      <w:r w:rsidRPr="00BC5CDF">
        <w:rPr>
          <w:b/>
        </w:rPr>
        <w:t>lunch plans.</w:t>
      </w:r>
    </w:p>
    <w:p w14:paraId="4A0DCB20" w14:textId="77777777" w:rsidR="00577E7B" w:rsidRDefault="00577E7B" w:rsidP="00577E7B">
      <w:pPr>
        <w:pStyle w:val="ListParagraph"/>
        <w:numPr>
          <w:ilvl w:val="1"/>
          <w:numId w:val="1"/>
        </w:numPr>
      </w:pPr>
      <w:r w:rsidRPr="0090118A">
        <w:t>It is helpful to know the building and room number, and if there are any special parking arrangements I should know about.</w:t>
      </w:r>
    </w:p>
    <w:p w14:paraId="0E366597" w14:textId="744743AE" w:rsidR="00577E7B" w:rsidRPr="0090118A" w:rsidRDefault="00F93E92" w:rsidP="00577E7B">
      <w:pPr>
        <w:pStyle w:val="ListParagraph"/>
        <w:numPr>
          <w:ilvl w:val="1"/>
          <w:numId w:val="1"/>
        </w:numPr>
      </w:pPr>
      <w:r>
        <w:t>Unfortunately, th</w:t>
      </w:r>
      <w:r w:rsidR="00577E7B">
        <w:t xml:space="preserve">e TIG grant </w:t>
      </w:r>
      <w:r>
        <w:t xml:space="preserve">is unable to </w:t>
      </w:r>
      <w:r w:rsidR="00577E7B">
        <w:t>pay for lunch</w:t>
      </w:r>
      <w:r>
        <w:t xml:space="preserve">. </w:t>
      </w:r>
      <w:r w:rsidR="00577E7B">
        <w:t xml:space="preserve">You can use your stipend funds to pay for lunch for everyone, eat in the </w:t>
      </w:r>
      <w:r>
        <w:t xml:space="preserve">school </w:t>
      </w:r>
      <w:r w:rsidR="00577E7B">
        <w:t>cafeteria, or break for lunch on our own</w:t>
      </w:r>
      <w:r w:rsidR="00C267C6">
        <w:t>, in or out of the building</w:t>
      </w:r>
      <w:r w:rsidR="00577E7B">
        <w:t>.</w:t>
      </w:r>
      <w:r w:rsidR="00C267C6">
        <w:t xml:space="preserve">  Please plan to do whatever works best for your staff for lunch.  </w:t>
      </w:r>
    </w:p>
    <w:p w14:paraId="790D5CC3" w14:textId="77777777" w:rsidR="00577E7B" w:rsidRPr="00577E7B" w:rsidRDefault="00577E7B" w:rsidP="00577E7B">
      <w:pPr>
        <w:rPr>
          <w:b/>
        </w:rPr>
      </w:pPr>
    </w:p>
    <w:p w14:paraId="714140FC" w14:textId="77777777" w:rsidR="00A73F93" w:rsidRDefault="00A73F93" w:rsidP="00A73F93">
      <w:pPr>
        <w:pStyle w:val="ListParagraph"/>
        <w:numPr>
          <w:ilvl w:val="0"/>
          <w:numId w:val="1"/>
        </w:numPr>
      </w:pPr>
      <w:r w:rsidRPr="00A71E67">
        <w:rPr>
          <w:b/>
        </w:rPr>
        <w:t>Create a GRIP account</w:t>
      </w:r>
      <w:r>
        <w:t xml:space="preserve">.  </w:t>
      </w:r>
    </w:p>
    <w:p w14:paraId="6F66E4E0" w14:textId="77777777" w:rsidR="00A73F93" w:rsidRDefault="00A73F93" w:rsidP="00A73F93">
      <w:pPr>
        <w:pStyle w:val="ListParagraph"/>
        <w:numPr>
          <w:ilvl w:val="1"/>
          <w:numId w:val="1"/>
        </w:numPr>
      </w:pPr>
      <w:r>
        <w:t xml:space="preserve">Go to </w:t>
      </w:r>
      <w:hyperlink r:id="rId7" w:history="1">
        <w:r w:rsidRPr="001B2F19">
          <w:rPr>
            <w:rStyle w:val="Hyperlink"/>
          </w:rPr>
          <w:t>www.wigrip.org</w:t>
        </w:r>
      </w:hyperlink>
    </w:p>
    <w:p w14:paraId="596763C7" w14:textId="673B8E3F" w:rsidR="00A73F93" w:rsidRDefault="00A73F93" w:rsidP="00A73F93">
      <w:pPr>
        <w:pStyle w:val="ListParagraph"/>
        <w:numPr>
          <w:ilvl w:val="1"/>
          <w:numId w:val="1"/>
        </w:numPr>
      </w:pPr>
      <w:r>
        <w:t xml:space="preserve">If you have a TIP user account, it will work on the GRIP side as well, since both tools are on the same website.  You can toggle between them and log-in </w:t>
      </w:r>
      <w:r w:rsidR="00C267C6">
        <w:t>to</w:t>
      </w:r>
      <w:r>
        <w:t xml:space="preserve"> the tool you want to use.</w:t>
      </w:r>
    </w:p>
    <w:p w14:paraId="01BAED23" w14:textId="77777777" w:rsidR="00C267C6" w:rsidRDefault="00A73F93" w:rsidP="00A73F93">
      <w:pPr>
        <w:pStyle w:val="ListParagraph"/>
        <w:numPr>
          <w:ilvl w:val="1"/>
          <w:numId w:val="1"/>
        </w:numPr>
      </w:pPr>
      <w:r>
        <w:t>Click “Forgot your password” if you aren’t sure if you have an account.</w:t>
      </w:r>
      <w:r w:rsidR="00C267C6">
        <w:t xml:space="preserve"> </w:t>
      </w:r>
    </w:p>
    <w:p w14:paraId="6E6BB39D" w14:textId="4FD0362B" w:rsidR="00A73F93" w:rsidRDefault="00A73F93" w:rsidP="00A73F93">
      <w:pPr>
        <w:pStyle w:val="ListParagraph"/>
        <w:numPr>
          <w:ilvl w:val="1"/>
          <w:numId w:val="1"/>
        </w:numPr>
      </w:pPr>
      <w:r>
        <w:t>If you don’t have an account, click “New Account Registration” and complete the brief form.  You will receive confirmation and your password (you can choose or use the auto-generated option).</w:t>
      </w:r>
    </w:p>
    <w:p w14:paraId="0515C035" w14:textId="77777777" w:rsidR="00A73F93" w:rsidRDefault="00A73F93" w:rsidP="00A73F93">
      <w:pPr>
        <w:pStyle w:val="ListParagraph"/>
        <w:ind w:left="1440"/>
      </w:pPr>
    </w:p>
    <w:p w14:paraId="6F7E58D7" w14:textId="77777777" w:rsidR="00A73F93" w:rsidRPr="00BC5CDF" w:rsidRDefault="00A73F93" w:rsidP="00A73F93">
      <w:pPr>
        <w:pStyle w:val="ListParagraph"/>
        <w:numPr>
          <w:ilvl w:val="0"/>
          <w:numId w:val="1"/>
        </w:numPr>
        <w:rPr>
          <w:b/>
        </w:rPr>
      </w:pPr>
      <w:r w:rsidRPr="00BC5CDF">
        <w:rPr>
          <w:b/>
        </w:rPr>
        <w:t>Create your GRIP team</w:t>
      </w:r>
    </w:p>
    <w:p w14:paraId="5D231615" w14:textId="77777777" w:rsidR="00A73F93" w:rsidRDefault="00A73F93" w:rsidP="00A73F93">
      <w:pPr>
        <w:pStyle w:val="ListParagraph"/>
        <w:numPr>
          <w:ilvl w:val="1"/>
          <w:numId w:val="4"/>
        </w:numPr>
      </w:pPr>
      <w:r>
        <w:t>Log-in and click the left-hand link labeled “My Toolbox”.</w:t>
      </w:r>
    </w:p>
    <w:p w14:paraId="261305B6" w14:textId="77777777" w:rsidR="00A73F93" w:rsidRDefault="00A73F93" w:rsidP="00A73F93">
      <w:pPr>
        <w:pStyle w:val="ListParagraph"/>
        <w:numPr>
          <w:ilvl w:val="1"/>
          <w:numId w:val="4"/>
        </w:numPr>
      </w:pPr>
      <w:r>
        <w:t>You will see a yellow box on the upper right.  Click the link labeled “</w:t>
      </w:r>
      <w:r w:rsidRPr="0090118A">
        <w:rPr>
          <w:color w:val="0070C0"/>
        </w:rPr>
        <w:t>Build a New Team</w:t>
      </w:r>
      <w:r>
        <w:t>” in the lower left-hand corner of the yellow box.</w:t>
      </w:r>
    </w:p>
    <w:p w14:paraId="42CEE80A" w14:textId="77777777" w:rsidR="00A73F93" w:rsidRDefault="00A73F93" w:rsidP="00A73F93">
      <w:pPr>
        <w:pStyle w:val="ListParagraph"/>
        <w:numPr>
          <w:ilvl w:val="1"/>
          <w:numId w:val="4"/>
        </w:numPr>
      </w:pPr>
      <w:r>
        <w:t>Select your “</w:t>
      </w:r>
      <w:r w:rsidRPr="0090118A">
        <w:rPr>
          <w:color w:val="0070C0"/>
        </w:rPr>
        <w:t>Team Type</w:t>
      </w:r>
      <w:r>
        <w:t>” and enter a team name.  Use any name you like, but also include the meeting date after the name so it is easy to locate.</w:t>
      </w:r>
    </w:p>
    <w:p w14:paraId="16A8A812" w14:textId="77777777" w:rsidR="00A73F93" w:rsidRDefault="00A73F93" w:rsidP="00A73F93">
      <w:pPr>
        <w:pStyle w:val="ListParagraph"/>
        <w:numPr>
          <w:ilvl w:val="1"/>
          <w:numId w:val="4"/>
        </w:numPr>
      </w:pPr>
      <w:r>
        <w:t>Click the “</w:t>
      </w:r>
      <w:r w:rsidRPr="0090118A">
        <w:rPr>
          <w:color w:val="0070C0"/>
          <w:u w:val="single"/>
        </w:rPr>
        <w:t>Add this team</w:t>
      </w:r>
      <w:r>
        <w:t>” link and you will be returned to the yellow box.</w:t>
      </w:r>
    </w:p>
    <w:p w14:paraId="0C3E1B76" w14:textId="77777777" w:rsidR="00C267C6" w:rsidRDefault="00A73F93" w:rsidP="00A73F93">
      <w:pPr>
        <w:pStyle w:val="ListParagraph"/>
        <w:numPr>
          <w:ilvl w:val="1"/>
          <w:numId w:val="4"/>
        </w:numPr>
      </w:pPr>
      <w:r>
        <w:t>Under the team name you just created, click “</w:t>
      </w:r>
      <w:r w:rsidRPr="008A5BC0">
        <w:rPr>
          <w:color w:val="FF0000"/>
          <w:u w:val="single"/>
        </w:rPr>
        <w:t>edit this team</w:t>
      </w:r>
      <w:r>
        <w:t>”. Here you will see you are listed as the “Leader”.  Th</w:t>
      </w:r>
      <w:r w:rsidR="00C267C6">
        <w:t>is</w:t>
      </w:r>
      <w:r>
        <w:t xml:space="preserve"> means you can “invite” others to join your team to have access to view and edit your team plan</w:t>
      </w:r>
      <w:r w:rsidR="00C267C6">
        <w:t>.  Y</w:t>
      </w:r>
      <w:r>
        <w:t xml:space="preserve">ou can also delete members as needed.  </w:t>
      </w:r>
    </w:p>
    <w:p w14:paraId="5F44653F" w14:textId="7B24C6BF" w:rsidR="00A73F93" w:rsidRDefault="00A73F93" w:rsidP="00A73F93">
      <w:pPr>
        <w:pStyle w:val="ListParagraph"/>
        <w:numPr>
          <w:ilvl w:val="1"/>
          <w:numId w:val="4"/>
        </w:numPr>
      </w:pPr>
      <w:r>
        <w:t>Add the names of those team members you want to have access to your team plan</w:t>
      </w:r>
      <w:r w:rsidR="00C267C6">
        <w:t>, including those who may not be able to attend the GRIP training day</w:t>
      </w:r>
      <w:r>
        <w:t xml:space="preserve">.  </w:t>
      </w:r>
      <w:r w:rsidR="00C267C6">
        <w:t>Invitees</w:t>
      </w:r>
      <w:r>
        <w:t xml:space="preserve"> will receive the invitation and can set-up their own accounts.</w:t>
      </w:r>
    </w:p>
    <w:p w14:paraId="5166A9F2" w14:textId="77777777" w:rsidR="00A73F93" w:rsidRDefault="00A73F93" w:rsidP="00577E7B"/>
    <w:p w14:paraId="75798D48" w14:textId="77777777" w:rsidR="00A73F93" w:rsidRDefault="00A73F93" w:rsidP="00A73F9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Prep for your district GRIP</w:t>
      </w:r>
    </w:p>
    <w:p w14:paraId="532DFC8A" w14:textId="77777777" w:rsidR="00A73F93" w:rsidRDefault="00A73F93" w:rsidP="00A73F93">
      <w:pPr>
        <w:pStyle w:val="ListParagraph"/>
        <w:numPr>
          <w:ilvl w:val="1"/>
          <w:numId w:val="5"/>
        </w:numPr>
      </w:pPr>
      <w:r>
        <w:t>When you are done, click the “My Toolbox” link and you will be set to “</w:t>
      </w:r>
      <w:r w:rsidRPr="0090118A">
        <w:rPr>
          <w:color w:val="0070C0"/>
        </w:rPr>
        <w:t>Start a New Plan</w:t>
      </w:r>
      <w:r>
        <w:t>” – upper left corner of the green box.</w:t>
      </w:r>
    </w:p>
    <w:p w14:paraId="263E1DDD" w14:textId="731F5ECC" w:rsidR="00A73F93" w:rsidRDefault="00A73F93" w:rsidP="00A73F93">
      <w:pPr>
        <w:pStyle w:val="ListParagraph"/>
        <w:numPr>
          <w:ilvl w:val="1"/>
          <w:numId w:val="5"/>
        </w:numPr>
      </w:pPr>
      <w:r>
        <w:lastRenderedPageBreak/>
        <w:t>When you click this link, you will see a purple box open.  Select the same type of team you just created, and the plan name, and then click “</w:t>
      </w:r>
      <w:r w:rsidRPr="00C267C6">
        <w:rPr>
          <w:color w:val="0070C0"/>
        </w:rPr>
        <w:t>Create this plan</w:t>
      </w:r>
      <w:r>
        <w:t xml:space="preserve">”. When you do, you will see the GRIP open.  </w:t>
      </w:r>
      <w:r w:rsidRPr="00F93E92">
        <w:rPr>
          <w:color w:val="C00000"/>
        </w:rPr>
        <w:t>Th</w:t>
      </w:r>
      <w:r w:rsidR="00C267C6">
        <w:rPr>
          <w:color w:val="C00000"/>
        </w:rPr>
        <w:t>i</w:t>
      </w:r>
      <w:r w:rsidRPr="00F93E92">
        <w:rPr>
          <w:color w:val="C00000"/>
        </w:rPr>
        <w:t>s</w:t>
      </w:r>
      <w:r w:rsidR="00C267C6">
        <w:rPr>
          <w:color w:val="C00000"/>
        </w:rPr>
        <w:t xml:space="preserve"> is</w:t>
      </w:r>
      <w:r w:rsidRPr="00F93E92">
        <w:rPr>
          <w:color w:val="C00000"/>
        </w:rPr>
        <w:t xml:space="preserve"> where we will start on the GIP training date.</w:t>
      </w:r>
    </w:p>
    <w:p w14:paraId="0503A394" w14:textId="77777777" w:rsidR="00577E7B" w:rsidRDefault="00577E7B" w:rsidP="00577E7B">
      <w:pPr>
        <w:pStyle w:val="ListParagraph"/>
        <w:ind w:left="1440"/>
        <w:rPr>
          <w:b/>
        </w:rPr>
      </w:pPr>
    </w:p>
    <w:p w14:paraId="77A70C06" w14:textId="1BCBC9EA" w:rsidR="00577E7B" w:rsidRDefault="00577E7B" w:rsidP="00577E7B">
      <w:r w:rsidRPr="00A73F93">
        <w:rPr>
          <w:b/>
          <w:color w:val="0070C0"/>
          <w:u w:val="single"/>
        </w:rPr>
        <w:t>Additional activities</w:t>
      </w:r>
      <w:r w:rsidRPr="00A73F93">
        <w:rPr>
          <w:b/>
          <w:color w:val="0070C0"/>
        </w:rPr>
        <w:t xml:space="preserve"> prior to the training day</w:t>
      </w:r>
      <w:r w:rsidR="003332F8">
        <w:rPr>
          <w:b/>
          <w:color w:val="0070C0"/>
        </w:rPr>
        <w:t>,</w:t>
      </w:r>
      <w:r w:rsidRPr="00A73F93">
        <w:rPr>
          <w:b/>
          <w:color w:val="0070C0"/>
        </w:rPr>
        <w:t xml:space="preserve"> </w:t>
      </w:r>
      <w:r w:rsidRPr="000367D2">
        <w:rPr>
          <w:b/>
          <w:color w:val="0070C0"/>
          <w:u w:val="single"/>
        </w:rPr>
        <w:t>if you have time</w:t>
      </w:r>
      <w:r w:rsidRPr="00A73F93">
        <w:rPr>
          <w:b/>
          <w:color w:val="0070C0"/>
        </w:rPr>
        <w:t xml:space="preserve">. </w:t>
      </w:r>
    </w:p>
    <w:p w14:paraId="125EEE90" w14:textId="04B39D2D" w:rsidR="00A71E67" w:rsidRDefault="00731AD5" w:rsidP="00A71E67">
      <w:pPr>
        <w:rPr>
          <w:b/>
        </w:rPr>
      </w:pPr>
      <w:r>
        <w:rPr>
          <w:b/>
        </w:rPr>
        <w:t>The two things we will do on the GRIP training day</w:t>
      </w:r>
    </w:p>
    <w:p w14:paraId="62FAA15D" w14:textId="799319DF" w:rsidR="0090118A" w:rsidRPr="0090118A" w:rsidRDefault="00731AD5" w:rsidP="00E1773F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Reviewing statewide ad district Graduation and Dropout data.</w:t>
      </w:r>
      <w:r w:rsidR="00E1773F">
        <w:rPr>
          <w:b/>
        </w:rPr>
        <w:t xml:space="preserve">  </w:t>
      </w:r>
    </w:p>
    <w:p w14:paraId="7EB9EA85" w14:textId="233E0949" w:rsidR="0090118A" w:rsidRPr="00E1773F" w:rsidRDefault="0090118A" w:rsidP="00E1773F">
      <w:pPr>
        <w:pStyle w:val="ListParagraph"/>
        <w:numPr>
          <w:ilvl w:val="1"/>
          <w:numId w:val="10"/>
        </w:numPr>
        <w:rPr>
          <w:b/>
        </w:rPr>
      </w:pPr>
      <w:r>
        <w:t xml:space="preserve">I </w:t>
      </w:r>
      <w:r w:rsidR="00577E7B">
        <w:t>will</w:t>
      </w:r>
      <w:r>
        <w:t xml:space="preserve"> bring the </w:t>
      </w:r>
      <w:r w:rsidR="00577E7B">
        <w:t xml:space="preserve">state and </w:t>
      </w:r>
      <w:r>
        <w:t xml:space="preserve">district Indicator 1 and 2 </w:t>
      </w:r>
      <w:r w:rsidR="00577E7B">
        <w:t xml:space="preserve">data </w:t>
      </w:r>
      <w:r>
        <w:t xml:space="preserve">disaggregated by disability and race but the most recent year I have access to is 2015-16.  </w:t>
      </w:r>
    </w:p>
    <w:p w14:paraId="1DF6FBF4" w14:textId="77777777" w:rsidR="00183619" w:rsidRPr="00E1773F" w:rsidRDefault="00183619" w:rsidP="00183619">
      <w:pPr>
        <w:pStyle w:val="ListParagraph"/>
        <w:numPr>
          <w:ilvl w:val="1"/>
          <w:numId w:val="10"/>
        </w:numPr>
        <w:rPr>
          <w:b/>
        </w:rPr>
      </w:pPr>
      <w:r>
        <w:t>You may already have had these discussions and prefer just a brief review and summary at the GRIP by a district person familiar with that data.</w:t>
      </w:r>
    </w:p>
    <w:p w14:paraId="417A243D" w14:textId="05CD00EB" w:rsidR="00E1773F" w:rsidRPr="00E1773F" w:rsidRDefault="00E1773F" w:rsidP="00E1773F">
      <w:pPr>
        <w:pStyle w:val="ListParagraph"/>
        <w:numPr>
          <w:ilvl w:val="1"/>
          <w:numId w:val="10"/>
        </w:numPr>
      </w:pPr>
      <w:r w:rsidRPr="00E1773F">
        <w:t>Let me know if you prefer me or your district data person (someone who uses the WISEdash portal) to review your district’s Indicator 1 (Graduation with a Diploma) and Indicator 2 (Drop-out Rates) data.</w:t>
      </w:r>
      <w:bookmarkStart w:id="0" w:name="_GoBack"/>
      <w:bookmarkEnd w:id="0"/>
    </w:p>
    <w:p w14:paraId="48248B93" w14:textId="77777777" w:rsidR="0090118A" w:rsidRPr="0090118A" w:rsidRDefault="0090118A" w:rsidP="0090118A">
      <w:pPr>
        <w:rPr>
          <w:b/>
        </w:rPr>
      </w:pPr>
    </w:p>
    <w:p w14:paraId="6010DC12" w14:textId="5A1C7B47" w:rsidR="00E1773F" w:rsidRDefault="00731AD5" w:rsidP="00E1773F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Go to </w:t>
      </w:r>
      <w:hyperlink r:id="rId8" w:history="1">
        <w:r w:rsidRPr="00E21740">
          <w:rPr>
            <w:rStyle w:val="Hyperlink"/>
            <w:b/>
          </w:rPr>
          <w:t>www.wigrip.org</w:t>
        </w:r>
      </w:hyperlink>
      <w:r>
        <w:rPr>
          <w:b/>
        </w:rPr>
        <w:t xml:space="preserve">.  Click the left-hand </w:t>
      </w:r>
      <w:r w:rsidR="00E1773F">
        <w:rPr>
          <w:b/>
        </w:rPr>
        <w:t>“RESOURCES” link</w:t>
      </w:r>
      <w:r w:rsidR="00183619">
        <w:rPr>
          <w:b/>
        </w:rPr>
        <w:t xml:space="preserve"> to preview these docs</w:t>
      </w:r>
      <w:r w:rsidR="00E1773F">
        <w:rPr>
          <w:b/>
        </w:rPr>
        <w:t xml:space="preserve">  </w:t>
      </w:r>
    </w:p>
    <w:p w14:paraId="0F47275F" w14:textId="3EB0B207" w:rsidR="00E1773F" w:rsidRPr="00731AD5" w:rsidRDefault="00564D41" w:rsidP="00E1773F">
      <w:pPr>
        <w:pStyle w:val="ListParagraph"/>
        <w:numPr>
          <w:ilvl w:val="0"/>
          <w:numId w:val="9"/>
        </w:numPr>
        <w:ind w:left="1350"/>
      </w:pPr>
      <w:r w:rsidRPr="00BC5CDF">
        <w:rPr>
          <w:b/>
        </w:rPr>
        <w:t xml:space="preserve"> </w:t>
      </w:r>
      <w:r w:rsidR="00E1773F">
        <w:rPr>
          <w:b/>
        </w:rPr>
        <w:t>“</w:t>
      </w:r>
      <w:r w:rsidR="00E1773F" w:rsidRPr="00731AD5">
        <w:rPr>
          <w:b/>
        </w:rPr>
        <w:t>GRIP Ratings and Next Steps Planning</w:t>
      </w:r>
      <w:r w:rsidR="00E1773F">
        <w:rPr>
          <w:b/>
        </w:rPr>
        <w:t>”</w:t>
      </w:r>
      <w:r w:rsidR="00E1773F">
        <w:rPr>
          <w:b/>
        </w:rPr>
        <w:t xml:space="preserve"> – </w:t>
      </w:r>
      <w:r w:rsidR="00E1773F" w:rsidRPr="00731AD5">
        <w:t xml:space="preserve">view </w:t>
      </w:r>
      <w:r w:rsidR="00731AD5">
        <w:t xml:space="preserve">GRIP </w:t>
      </w:r>
      <w:r w:rsidR="00E1773F" w:rsidRPr="00731AD5">
        <w:t>ratings</w:t>
      </w:r>
      <w:r w:rsidR="00E1773F" w:rsidRPr="00731AD5">
        <w:t>, site navigation and planning form</w:t>
      </w:r>
    </w:p>
    <w:p w14:paraId="03EEC525" w14:textId="413F9129" w:rsidR="00564D41" w:rsidRDefault="00564D41" w:rsidP="00E1773F">
      <w:pPr>
        <w:pStyle w:val="ListParagraph"/>
        <w:numPr>
          <w:ilvl w:val="0"/>
          <w:numId w:val="9"/>
        </w:numPr>
        <w:ind w:left="1350"/>
        <w:rPr>
          <w:b/>
        </w:rPr>
      </w:pPr>
      <w:r w:rsidRPr="00BC5CDF">
        <w:rPr>
          <w:b/>
        </w:rPr>
        <w:t>“</w:t>
      </w:r>
      <w:r w:rsidRPr="00731AD5">
        <w:rPr>
          <w:b/>
        </w:rPr>
        <w:t>GRIP Full Website View</w:t>
      </w:r>
      <w:r w:rsidRPr="00BC5CDF">
        <w:rPr>
          <w:b/>
        </w:rPr>
        <w:t xml:space="preserve">” </w:t>
      </w:r>
      <w:r w:rsidR="00731AD5">
        <w:rPr>
          <w:b/>
        </w:rPr>
        <w:t xml:space="preserve">– </w:t>
      </w:r>
      <w:r w:rsidR="00731AD5">
        <w:t>view</w:t>
      </w:r>
      <w:r w:rsidRPr="00731AD5">
        <w:t xml:space="preserve"> the items we will be rating</w:t>
      </w:r>
      <w:r w:rsidRPr="00BC5CDF">
        <w:rPr>
          <w:b/>
        </w:rPr>
        <w:t xml:space="preserve"> </w:t>
      </w:r>
    </w:p>
    <w:p w14:paraId="119AD8B2" w14:textId="59FFF84E" w:rsidR="00A73F93" w:rsidRDefault="005B33A1" w:rsidP="00A73F93">
      <w:pPr>
        <w:rPr>
          <w:b/>
        </w:rPr>
      </w:pPr>
      <w:r>
        <w:rPr>
          <w:b/>
        </w:rPr>
        <w:t>_____________________________________________________________________________________________</w:t>
      </w:r>
    </w:p>
    <w:p w14:paraId="42B16696" w14:textId="77777777" w:rsidR="00A73F93" w:rsidRPr="00A73F93" w:rsidRDefault="00A73F93" w:rsidP="00A73F93">
      <w:pPr>
        <w:rPr>
          <w:b/>
        </w:rPr>
      </w:pPr>
    </w:p>
    <w:p w14:paraId="3C565440" w14:textId="77777777" w:rsidR="008A5BC0" w:rsidRPr="00A36BF2" w:rsidRDefault="008A5BC0" w:rsidP="008A5BC0">
      <w:pPr>
        <w:jc w:val="center"/>
        <w:rPr>
          <w:b/>
          <w:sz w:val="24"/>
        </w:rPr>
      </w:pPr>
      <w:r w:rsidRPr="00A36BF2">
        <w:rPr>
          <w:b/>
          <w:sz w:val="24"/>
        </w:rPr>
        <w:t>GRIP AGENDA</w:t>
      </w:r>
    </w:p>
    <w:p w14:paraId="0C4B21BE" w14:textId="77777777" w:rsidR="008A5BC0" w:rsidRPr="00A36BF2" w:rsidRDefault="008A5BC0" w:rsidP="008A5BC0">
      <w:pPr>
        <w:spacing w:line="360" w:lineRule="auto"/>
        <w:ind w:left="360"/>
        <w:rPr>
          <w:bCs/>
        </w:rPr>
      </w:pPr>
      <w:r w:rsidRPr="00A36BF2">
        <w:rPr>
          <w:bCs/>
        </w:rPr>
        <w:t>8:00 – 8:</w:t>
      </w:r>
      <w:r>
        <w:rPr>
          <w:bCs/>
        </w:rPr>
        <w:t>30</w:t>
      </w:r>
      <w:r w:rsidRPr="00A36BF2">
        <w:rPr>
          <w:bCs/>
        </w:rPr>
        <w:tab/>
      </w:r>
      <w:r w:rsidRPr="00A36BF2">
        <w:rPr>
          <w:bCs/>
        </w:rPr>
        <w:tab/>
        <w:t xml:space="preserve">Registration </w:t>
      </w:r>
    </w:p>
    <w:p w14:paraId="395A2335" w14:textId="77777777" w:rsidR="008A5BC0" w:rsidRPr="00CB38A1" w:rsidRDefault="008A5BC0" w:rsidP="008A5BC0">
      <w:pPr>
        <w:spacing w:line="360" w:lineRule="auto"/>
        <w:ind w:left="360"/>
      </w:pPr>
      <w:r>
        <w:rPr>
          <w:b/>
          <w:bCs/>
        </w:rPr>
        <w:t>8:30 – 9:00</w:t>
      </w:r>
      <w:r>
        <w:rPr>
          <w:b/>
          <w:bCs/>
        </w:rPr>
        <w:tab/>
      </w:r>
      <w:r>
        <w:rPr>
          <w:b/>
          <w:bCs/>
        </w:rPr>
        <w:tab/>
        <w:t>Welcome / Introductions</w:t>
      </w:r>
    </w:p>
    <w:p w14:paraId="52057009" w14:textId="77777777" w:rsidR="008A5BC0" w:rsidRDefault="008A5BC0" w:rsidP="008A5BC0">
      <w:pPr>
        <w:spacing w:line="360" w:lineRule="auto"/>
        <w:ind w:left="360"/>
        <w:rPr>
          <w:b/>
          <w:bCs/>
        </w:rPr>
      </w:pPr>
      <w:r>
        <w:rPr>
          <w:b/>
          <w:bCs/>
        </w:rPr>
        <w:t>9:00 – 10:00</w:t>
      </w:r>
      <w:r>
        <w:rPr>
          <w:b/>
          <w:bCs/>
        </w:rPr>
        <w:tab/>
      </w:r>
      <w:r w:rsidRPr="00CB38A1">
        <w:rPr>
          <w:b/>
          <w:bCs/>
        </w:rPr>
        <w:t>Overview of GRIP</w:t>
      </w:r>
      <w:r>
        <w:rPr>
          <w:b/>
          <w:bCs/>
        </w:rPr>
        <w:t xml:space="preserve"> </w:t>
      </w:r>
    </w:p>
    <w:p w14:paraId="35A7E38F" w14:textId="77777777" w:rsidR="008A5BC0" w:rsidRDefault="008A5BC0" w:rsidP="008A5BC0">
      <w:pPr>
        <w:spacing w:line="360" w:lineRule="auto"/>
        <w:ind w:left="1800" w:firstLine="360"/>
        <w:rPr>
          <w:b/>
          <w:bCs/>
        </w:rPr>
      </w:pPr>
      <w:r w:rsidRPr="00D87083">
        <w:rPr>
          <w:b/>
          <w:bCs/>
        </w:rPr>
        <w:t>Introduction and Overview of Ratings, Tools and Resources</w:t>
      </w:r>
    </w:p>
    <w:p w14:paraId="04D1BA12" w14:textId="77777777" w:rsidR="008A5BC0" w:rsidRPr="008114DE" w:rsidRDefault="008A5BC0" w:rsidP="008A5BC0">
      <w:pPr>
        <w:pStyle w:val="ListParagraph"/>
        <w:numPr>
          <w:ilvl w:val="0"/>
          <w:numId w:val="3"/>
        </w:numPr>
        <w:spacing w:line="300" w:lineRule="auto"/>
        <w:ind w:left="2790" w:hanging="353"/>
        <w:rPr>
          <w:b/>
          <w:bCs/>
        </w:rPr>
      </w:pPr>
      <w:r w:rsidRPr="008114DE">
        <w:rPr>
          <w:b/>
          <w:bCs/>
        </w:rPr>
        <w:t xml:space="preserve">GRIP Ratings:  Review of Evidence-Based Practices </w:t>
      </w:r>
    </w:p>
    <w:p w14:paraId="7CDC0533" w14:textId="77777777" w:rsidR="008A5BC0" w:rsidRPr="008114DE" w:rsidRDefault="008A5BC0" w:rsidP="008A5BC0">
      <w:pPr>
        <w:pStyle w:val="ListParagraph"/>
        <w:numPr>
          <w:ilvl w:val="0"/>
          <w:numId w:val="3"/>
        </w:numPr>
        <w:spacing w:line="300" w:lineRule="auto"/>
        <w:ind w:left="2790" w:hanging="353"/>
        <w:rPr>
          <w:b/>
          <w:bCs/>
        </w:rPr>
      </w:pPr>
      <w:r w:rsidRPr="008114DE">
        <w:rPr>
          <w:b/>
          <w:bCs/>
        </w:rPr>
        <w:t>Resources/Strategies:  Review of GRIP Learn More and Resources</w:t>
      </w:r>
    </w:p>
    <w:p w14:paraId="1FC06C5E" w14:textId="77777777" w:rsidR="008A5BC0" w:rsidRPr="008114DE" w:rsidRDefault="008A5BC0" w:rsidP="008A5BC0">
      <w:pPr>
        <w:pStyle w:val="ListParagraph"/>
        <w:numPr>
          <w:ilvl w:val="0"/>
          <w:numId w:val="3"/>
        </w:numPr>
        <w:spacing w:after="120" w:line="300" w:lineRule="auto"/>
        <w:ind w:left="2790" w:hanging="353"/>
        <w:rPr>
          <w:b/>
          <w:bCs/>
        </w:rPr>
      </w:pPr>
      <w:r w:rsidRPr="008114DE">
        <w:rPr>
          <w:b/>
          <w:bCs/>
        </w:rPr>
        <w:t>Planning:  Team Improvement Plan</w:t>
      </w:r>
    </w:p>
    <w:p w14:paraId="340A08EC" w14:textId="77777777" w:rsidR="008A5BC0" w:rsidRPr="00D87083" w:rsidRDefault="008A5BC0" w:rsidP="008A5BC0">
      <w:pPr>
        <w:spacing w:line="360" w:lineRule="auto"/>
        <w:ind w:left="2520" w:firstLine="360"/>
        <w:rPr>
          <w:bCs/>
        </w:rPr>
      </w:pPr>
      <w:r>
        <w:rPr>
          <w:bCs/>
        </w:rPr>
        <w:t xml:space="preserve">Supporting Tools – TIP and </w:t>
      </w:r>
      <w:r w:rsidRPr="00180380">
        <w:rPr>
          <w:bCs/>
        </w:rPr>
        <w:t>PSO Website</w:t>
      </w:r>
      <w:r>
        <w:rPr>
          <w:bCs/>
        </w:rPr>
        <w:t>-</w:t>
      </w:r>
      <w:r w:rsidRPr="00180380">
        <w:rPr>
          <w:bCs/>
        </w:rPr>
        <w:t>Indicator 14</w:t>
      </w:r>
      <w:r>
        <w:rPr>
          <w:bCs/>
        </w:rPr>
        <w:t>/</w:t>
      </w:r>
      <w:r w:rsidRPr="00180380">
        <w:rPr>
          <w:bCs/>
        </w:rPr>
        <w:t>PSO)</w:t>
      </w:r>
    </w:p>
    <w:p w14:paraId="0005171C" w14:textId="77777777" w:rsidR="008A5BC0" w:rsidRDefault="008A5BC0" w:rsidP="008A5BC0">
      <w:pPr>
        <w:spacing w:line="360" w:lineRule="auto"/>
        <w:ind w:left="360"/>
        <w:rPr>
          <w:bCs/>
        </w:rPr>
      </w:pPr>
      <w:r>
        <w:rPr>
          <w:bCs/>
        </w:rPr>
        <w:t>10:00</w:t>
      </w:r>
      <w:r w:rsidRPr="00A36BF2">
        <w:rPr>
          <w:bCs/>
        </w:rPr>
        <w:t xml:space="preserve"> – 10:</w:t>
      </w:r>
      <w:r>
        <w:rPr>
          <w:bCs/>
        </w:rPr>
        <w:t>15</w:t>
      </w:r>
      <w:r w:rsidRPr="00A36BF2">
        <w:rPr>
          <w:bCs/>
        </w:rPr>
        <w:tab/>
        <w:t>Break</w:t>
      </w:r>
    </w:p>
    <w:p w14:paraId="5E544AB0" w14:textId="77777777" w:rsidR="008A5BC0" w:rsidRPr="005E70AB" w:rsidRDefault="008A5BC0" w:rsidP="008A5BC0">
      <w:pPr>
        <w:spacing w:after="120"/>
        <w:ind w:left="2160" w:hanging="1800"/>
        <w:rPr>
          <w:b/>
          <w:bCs/>
          <w:color w:val="C00000"/>
        </w:rPr>
      </w:pPr>
      <w:r>
        <w:rPr>
          <w:b/>
          <w:bCs/>
          <w:color w:val="C00000"/>
        </w:rPr>
        <w:t>E</w:t>
      </w:r>
      <w:r w:rsidRPr="005E70AB">
        <w:rPr>
          <w:b/>
          <w:bCs/>
          <w:color w:val="C00000"/>
        </w:rPr>
        <w:t xml:space="preserve">ach of the 4 GRIP areas, </w:t>
      </w:r>
      <w:r>
        <w:rPr>
          <w:b/>
          <w:bCs/>
          <w:color w:val="C00000"/>
        </w:rPr>
        <w:t>Ratings, Resources and Planning</w:t>
      </w:r>
      <w:r w:rsidRPr="005E70AB">
        <w:rPr>
          <w:b/>
          <w:bCs/>
          <w:color w:val="C00000"/>
        </w:rPr>
        <w:t xml:space="preserve"> will be </w:t>
      </w:r>
      <w:r>
        <w:rPr>
          <w:b/>
          <w:bCs/>
          <w:color w:val="C00000"/>
        </w:rPr>
        <w:t>completed</w:t>
      </w:r>
      <w:r w:rsidRPr="005E70AB">
        <w:rPr>
          <w:b/>
          <w:bCs/>
          <w:color w:val="C00000"/>
        </w:rPr>
        <w:t xml:space="preserve"> together:</w:t>
      </w:r>
    </w:p>
    <w:p w14:paraId="62C220A5" w14:textId="77777777" w:rsidR="008A5BC0" w:rsidRPr="00CB38A1" w:rsidRDefault="008A5BC0" w:rsidP="008A5BC0">
      <w:pPr>
        <w:spacing w:line="360" w:lineRule="auto"/>
        <w:ind w:left="360"/>
      </w:pPr>
      <w:r>
        <w:rPr>
          <w:b/>
          <w:bCs/>
        </w:rPr>
        <w:t>10:15 – 10:45</w:t>
      </w:r>
      <w:r>
        <w:rPr>
          <w:b/>
          <w:bCs/>
        </w:rPr>
        <w:tab/>
        <w:t xml:space="preserve">Data Review:  Indicators 1 and 2 </w:t>
      </w:r>
    </w:p>
    <w:p w14:paraId="4C6B586C" w14:textId="77777777" w:rsidR="008A5BC0" w:rsidRPr="00220073" w:rsidRDefault="008A5BC0" w:rsidP="008A5BC0">
      <w:pPr>
        <w:spacing w:after="120"/>
        <w:ind w:left="360"/>
        <w:rPr>
          <w:bCs/>
        </w:rPr>
      </w:pPr>
      <w:r w:rsidRPr="00220073">
        <w:rPr>
          <w:bCs/>
        </w:rPr>
        <w:tab/>
      </w:r>
      <w:r w:rsidRPr="00220073">
        <w:rPr>
          <w:bCs/>
        </w:rPr>
        <w:tab/>
      </w:r>
      <w:r w:rsidRPr="00220073">
        <w:rPr>
          <w:bCs/>
        </w:rPr>
        <w:tab/>
        <w:t xml:space="preserve">Data Review:  Indicator 14 </w:t>
      </w:r>
    </w:p>
    <w:p w14:paraId="4D2BF216" w14:textId="77777777" w:rsidR="008A5BC0" w:rsidRDefault="008A5BC0" w:rsidP="008A5BC0">
      <w:pPr>
        <w:spacing w:line="360" w:lineRule="auto"/>
        <w:ind w:left="360"/>
        <w:rPr>
          <w:b/>
          <w:bCs/>
        </w:rPr>
      </w:pPr>
      <w:r>
        <w:rPr>
          <w:b/>
          <w:bCs/>
        </w:rPr>
        <w:t>10:45 – 12:00</w:t>
      </w:r>
      <w:r>
        <w:rPr>
          <w:b/>
          <w:bCs/>
        </w:rPr>
        <w:tab/>
      </w:r>
      <w:r w:rsidRPr="001F799E">
        <w:rPr>
          <w:b/>
          <w:bCs/>
          <w:color w:val="0070C0"/>
        </w:rPr>
        <w:t>School Leadership</w:t>
      </w:r>
      <w:r>
        <w:rPr>
          <w:b/>
          <w:bCs/>
        </w:rPr>
        <w:t xml:space="preserve"> </w:t>
      </w:r>
    </w:p>
    <w:p w14:paraId="29F32171" w14:textId="77777777" w:rsidR="008A5BC0" w:rsidRDefault="008A5BC0" w:rsidP="008A5BC0">
      <w:pPr>
        <w:spacing w:line="360" w:lineRule="auto"/>
        <w:ind w:left="1800" w:firstLine="360"/>
        <w:rPr>
          <w:b/>
          <w:bCs/>
          <w:color w:val="7030A0"/>
        </w:rPr>
      </w:pPr>
      <w:r w:rsidRPr="001F799E">
        <w:rPr>
          <w:b/>
          <w:bCs/>
          <w:color w:val="538135" w:themeColor="accent6" w:themeShade="BF"/>
        </w:rPr>
        <w:t>Family and Community Relationships</w:t>
      </w:r>
      <w:r w:rsidRPr="008114DE">
        <w:rPr>
          <w:b/>
          <w:bCs/>
          <w:color w:val="7030A0"/>
        </w:rPr>
        <w:t xml:space="preserve"> </w:t>
      </w:r>
    </w:p>
    <w:p w14:paraId="6F56B1A8" w14:textId="77777777" w:rsidR="008A5BC0" w:rsidRPr="00A36BF2" w:rsidRDefault="008A5BC0" w:rsidP="008A5BC0">
      <w:pPr>
        <w:spacing w:line="360" w:lineRule="auto"/>
        <w:ind w:left="360"/>
      </w:pPr>
      <w:r>
        <w:rPr>
          <w:bCs/>
        </w:rPr>
        <w:t>12:00 – 12:45</w:t>
      </w:r>
      <w:r w:rsidRPr="00A36BF2">
        <w:rPr>
          <w:bCs/>
        </w:rPr>
        <w:tab/>
        <w:t>Lunch</w:t>
      </w:r>
    </w:p>
    <w:p w14:paraId="6BEA706A" w14:textId="77777777" w:rsidR="008A5BC0" w:rsidRDefault="008A5BC0" w:rsidP="008A5BC0">
      <w:pPr>
        <w:spacing w:line="360" w:lineRule="auto"/>
        <w:ind w:left="360"/>
        <w:rPr>
          <w:b/>
          <w:bCs/>
          <w:color w:val="7030A0"/>
        </w:rPr>
      </w:pPr>
      <w:r>
        <w:rPr>
          <w:b/>
          <w:bCs/>
        </w:rPr>
        <w:t>12:45 – 2:00</w:t>
      </w:r>
      <w:r>
        <w:rPr>
          <w:b/>
          <w:bCs/>
        </w:rPr>
        <w:tab/>
      </w:r>
      <w:r w:rsidRPr="008114DE">
        <w:rPr>
          <w:b/>
          <w:bCs/>
          <w:color w:val="7030A0"/>
        </w:rPr>
        <w:t>Student – Educator Learning Supports</w:t>
      </w:r>
    </w:p>
    <w:p w14:paraId="1BE7926A" w14:textId="77777777" w:rsidR="008A5BC0" w:rsidRPr="004D7A3D" w:rsidRDefault="008A5BC0" w:rsidP="008A5BC0">
      <w:pPr>
        <w:spacing w:line="360" w:lineRule="auto"/>
        <w:ind w:left="1800" w:firstLine="360"/>
        <w:rPr>
          <w:bCs/>
        </w:rPr>
      </w:pPr>
      <w:r w:rsidRPr="008114DE">
        <w:rPr>
          <w:b/>
          <w:bCs/>
          <w:color w:val="ED7D31" w:themeColor="accent2"/>
        </w:rPr>
        <w:t>Effective Instruction and Targeted Interventions</w:t>
      </w:r>
    </w:p>
    <w:p w14:paraId="1DE8A262" w14:textId="4D2F6ADE" w:rsidR="008A5BC0" w:rsidRPr="00CB38A1" w:rsidRDefault="005B33A1" w:rsidP="008A5BC0">
      <w:pPr>
        <w:spacing w:line="360" w:lineRule="auto"/>
        <w:ind w:left="360"/>
      </w:pPr>
      <w:r>
        <w:rPr>
          <w:b/>
          <w:bCs/>
        </w:rPr>
        <w:t>2:00 –</w:t>
      </w:r>
      <w:r w:rsidR="008A5BC0">
        <w:rPr>
          <w:b/>
          <w:bCs/>
        </w:rPr>
        <w:t xml:space="preserve"> 2:30</w:t>
      </w:r>
      <w:r w:rsidR="008A5BC0">
        <w:rPr>
          <w:b/>
          <w:bCs/>
        </w:rPr>
        <w:tab/>
      </w:r>
      <w:r w:rsidR="008A5BC0">
        <w:rPr>
          <w:b/>
          <w:bCs/>
        </w:rPr>
        <w:tab/>
      </w:r>
      <w:r w:rsidR="008A5BC0" w:rsidRPr="00CB38A1">
        <w:rPr>
          <w:b/>
          <w:bCs/>
        </w:rPr>
        <w:t>Next Steps</w:t>
      </w:r>
    </w:p>
    <w:p w14:paraId="00AA5416" w14:textId="77777777" w:rsidR="008A5BC0" w:rsidRDefault="008A5BC0" w:rsidP="008A5BC0"/>
    <w:p w14:paraId="3769E40E" w14:textId="2168723D" w:rsidR="008A5BC0" w:rsidRPr="008A5BC0" w:rsidRDefault="008A5BC0" w:rsidP="008A5BC0">
      <w:pPr>
        <w:rPr>
          <w:b/>
        </w:rPr>
      </w:pPr>
      <w:r w:rsidRPr="00F448CD">
        <w:rPr>
          <w:b/>
          <w:u w:val="single"/>
        </w:rPr>
        <w:t>Notes/Observations/Comments:</w:t>
      </w:r>
    </w:p>
    <w:sectPr w:rsidR="008A5BC0" w:rsidRPr="008A5BC0" w:rsidSect="00BE6E5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97121"/>
    <w:multiLevelType w:val="hybridMultilevel"/>
    <w:tmpl w:val="91E23674"/>
    <w:lvl w:ilvl="0" w:tplc="6D7A5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44A5D"/>
    <w:multiLevelType w:val="hybridMultilevel"/>
    <w:tmpl w:val="1FA6838A"/>
    <w:lvl w:ilvl="0" w:tplc="1B562A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D7A59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1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80B99"/>
    <w:multiLevelType w:val="hybridMultilevel"/>
    <w:tmpl w:val="588A0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00DA0"/>
    <w:multiLevelType w:val="hybridMultilevel"/>
    <w:tmpl w:val="00586A04"/>
    <w:lvl w:ilvl="0" w:tplc="1B562A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120B40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6562B"/>
    <w:multiLevelType w:val="hybridMultilevel"/>
    <w:tmpl w:val="C9649260"/>
    <w:lvl w:ilvl="0" w:tplc="1B562A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D7A59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1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35DAA"/>
    <w:multiLevelType w:val="hybridMultilevel"/>
    <w:tmpl w:val="FDF8B38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70F4054D"/>
    <w:multiLevelType w:val="hybridMultilevel"/>
    <w:tmpl w:val="0D2A490A"/>
    <w:lvl w:ilvl="0" w:tplc="FFF049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C7C16"/>
    <w:multiLevelType w:val="hybridMultilevel"/>
    <w:tmpl w:val="88189C6E"/>
    <w:lvl w:ilvl="0" w:tplc="A80C41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D7A59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81684"/>
    <w:multiLevelType w:val="hybridMultilevel"/>
    <w:tmpl w:val="E7CAD9F0"/>
    <w:lvl w:ilvl="0" w:tplc="FFF049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D7A59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B7188"/>
    <w:multiLevelType w:val="hybridMultilevel"/>
    <w:tmpl w:val="642C6862"/>
    <w:lvl w:ilvl="0" w:tplc="1B562A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D7A59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1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41"/>
    <w:rsid w:val="000367D2"/>
    <w:rsid w:val="00052903"/>
    <w:rsid w:val="00183619"/>
    <w:rsid w:val="00273D97"/>
    <w:rsid w:val="003332F8"/>
    <w:rsid w:val="004E4E5C"/>
    <w:rsid w:val="00564D41"/>
    <w:rsid w:val="00577E7B"/>
    <w:rsid w:val="005B33A1"/>
    <w:rsid w:val="00627803"/>
    <w:rsid w:val="006910C0"/>
    <w:rsid w:val="00731AD5"/>
    <w:rsid w:val="007C03FA"/>
    <w:rsid w:val="008A5BC0"/>
    <w:rsid w:val="008F5B63"/>
    <w:rsid w:val="0090118A"/>
    <w:rsid w:val="009F02FB"/>
    <w:rsid w:val="00A20CDC"/>
    <w:rsid w:val="00A71E67"/>
    <w:rsid w:val="00A73F93"/>
    <w:rsid w:val="00BC5CDF"/>
    <w:rsid w:val="00BE48E4"/>
    <w:rsid w:val="00BE6E5C"/>
    <w:rsid w:val="00C22E2D"/>
    <w:rsid w:val="00C267C6"/>
    <w:rsid w:val="00D70264"/>
    <w:rsid w:val="00E1773F"/>
    <w:rsid w:val="00EB3DE3"/>
    <w:rsid w:val="00F93E92"/>
    <w:rsid w:val="00FB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1CA02"/>
  <w15:chartTrackingRefBased/>
  <w15:docId w15:val="{24D348FA-B3A0-4ED9-8FAF-38EE8F70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D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4D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D4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8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grip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gri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tig.org/calendar.html" TargetMode="External"/><Relationship Id="rId5" Type="http://schemas.openxmlformats.org/officeDocument/2006/relationships/hyperlink" Target="mailto:mkampa@cesa10.k12.wi.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Kampa</dc:creator>
  <cp:keywords/>
  <dc:description/>
  <cp:lastModifiedBy>Mary Kampa</cp:lastModifiedBy>
  <cp:revision>2</cp:revision>
  <cp:lastPrinted>2018-02-04T19:00:00Z</cp:lastPrinted>
  <dcterms:created xsi:type="dcterms:W3CDTF">2018-02-04T19:01:00Z</dcterms:created>
  <dcterms:modified xsi:type="dcterms:W3CDTF">2018-02-04T19:01:00Z</dcterms:modified>
</cp:coreProperties>
</file>